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7AED" w14:textId="2D7F4EA2" w:rsidR="00F43CDA" w:rsidRPr="00AB0C90" w:rsidRDefault="00F43CDA" w:rsidP="00F43CDA">
      <w:pPr>
        <w:pStyle w:val="Fuzeile"/>
        <w:tabs>
          <w:tab w:val="clear" w:pos="4536"/>
          <w:tab w:val="clear" w:pos="9072"/>
        </w:tabs>
        <w:rPr>
          <w:rFonts w:ascii="Arial" w:hAnsi="Arial"/>
          <w:b/>
          <w:color w:val="000000" w:themeColor="text1"/>
          <w:szCs w:val="24"/>
        </w:rPr>
      </w:pPr>
      <w:r w:rsidRPr="00AB0C90">
        <w:rPr>
          <w:rFonts w:ascii="Arial" w:hAnsi="Arial"/>
          <w:b/>
          <w:color w:val="000000" w:themeColor="text1"/>
          <w:szCs w:val="24"/>
        </w:rPr>
        <w:t xml:space="preserve">Niederschrift über die Sitzung des Ortsbeirates </w:t>
      </w:r>
      <w:r w:rsidRPr="00AB0C90">
        <w:rPr>
          <w:rFonts w:ascii="Arial" w:hAnsi="Arial"/>
          <w:b/>
          <w:i/>
          <w:color w:val="000000" w:themeColor="text1"/>
          <w:szCs w:val="24"/>
          <w:u w:val="single"/>
        </w:rPr>
        <w:t>Zella</w:t>
      </w:r>
      <w:r w:rsidRPr="00AB0C90">
        <w:rPr>
          <w:rFonts w:ascii="Arial" w:hAnsi="Arial"/>
          <w:b/>
          <w:color w:val="000000" w:themeColor="text1"/>
          <w:szCs w:val="24"/>
        </w:rPr>
        <w:t xml:space="preserve"> am </w:t>
      </w:r>
      <w:r w:rsidR="009B7DCD">
        <w:rPr>
          <w:rFonts w:ascii="Arial" w:hAnsi="Arial"/>
          <w:b/>
          <w:i/>
          <w:color w:val="000000" w:themeColor="text1"/>
          <w:szCs w:val="24"/>
          <w:u w:val="single"/>
        </w:rPr>
        <w:t>19.10.2021</w:t>
      </w:r>
    </w:p>
    <w:p w14:paraId="646ADE9D" w14:textId="77777777" w:rsidR="00F43CDA" w:rsidRPr="00AB0C90" w:rsidRDefault="00F43CDA" w:rsidP="00F43CDA">
      <w:pPr>
        <w:rPr>
          <w:rFonts w:ascii="Arial" w:hAnsi="Arial"/>
          <w:b/>
          <w:color w:val="000000" w:themeColor="text1"/>
          <w:szCs w:val="24"/>
        </w:rPr>
      </w:pPr>
    </w:p>
    <w:p w14:paraId="72EB2B70" w14:textId="77777777" w:rsidR="00F43CDA" w:rsidRPr="00AB0C90" w:rsidRDefault="00F43CDA" w:rsidP="00F43CDA">
      <w:pPr>
        <w:rPr>
          <w:rFonts w:ascii="Arial" w:hAnsi="Arial"/>
          <w:b/>
          <w:color w:val="000000" w:themeColor="text1"/>
          <w:sz w:val="24"/>
          <w:szCs w:val="24"/>
        </w:rPr>
      </w:pPr>
      <w:r w:rsidRPr="00AB0C90">
        <w:rPr>
          <w:rFonts w:ascii="Arial" w:hAnsi="Arial"/>
          <w:b/>
          <w:color w:val="000000" w:themeColor="text1"/>
          <w:sz w:val="24"/>
          <w:szCs w:val="24"/>
        </w:rPr>
        <w:t>Anwesende:</w:t>
      </w:r>
    </w:p>
    <w:p w14:paraId="42EE51F0" w14:textId="77777777" w:rsidR="00F43CDA" w:rsidRPr="00AB0C90" w:rsidRDefault="00F43CDA" w:rsidP="00F43CDA">
      <w:pPr>
        <w:rPr>
          <w:rFonts w:ascii="Arial" w:hAnsi="Arial"/>
          <w:color w:val="000000" w:themeColor="text1"/>
          <w:sz w:val="24"/>
          <w:szCs w:val="24"/>
        </w:rPr>
      </w:pPr>
    </w:p>
    <w:p w14:paraId="4BCA2D8B" w14:textId="328FAE1A" w:rsidR="00F43CDA" w:rsidRPr="00AB0C90" w:rsidRDefault="00F43CDA" w:rsidP="00F43CDA">
      <w:pPr>
        <w:rPr>
          <w:rFonts w:ascii="Arial" w:hAnsi="Arial"/>
          <w:color w:val="000000" w:themeColor="text1"/>
          <w:sz w:val="24"/>
          <w:szCs w:val="24"/>
        </w:rPr>
      </w:pPr>
      <w:r w:rsidRPr="00AB0C90">
        <w:rPr>
          <w:rFonts w:ascii="Arial" w:hAnsi="Arial"/>
          <w:color w:val="000000" w:themeColor="text1"/>
          <w:sz w:val="24"/>
          <w:szCs w:val="24"/>
        </w:rPr>
        <w:t xml:space="preserve">Ortsbeirat: </w:t>
      </w:r>
      <w:r w:rsidRPr="00AB0C90">
        <w:rPr>
          <w:rFonts w:ascii="Arial" w:hAnsi="Arial"/>
          <w:color w:val="000000" w:themeColor="text1"/>
          <w:sz w:val="24"/>
          <w:szCs w:val="24"/>
        </w:rPr>
        <w:tab/>
      </w:r>
      <w:r>
        <w:rPr>
          <w:rFonts w:ascii="Arial" w:hAnsi="Arial"/>
          <w:color w:val="000000" w:themeColor="text1"/>
          <w:sz w:val="24"/>
          <w:szCs w:val="24"/>
        </w:rPr>
        <w:t>Jan-Henrik Ebers, Tim Friedrich, Karsten Friedrich, Johannes Bechtel</w:t>
      </w:r>
      <w:r w:rsidR="00C60B66">
        <w:rPr>
          <w:rFonts w:ascii="Arial" w:hAnsi="Arial"/>
          <w:color w:val="000000" w:themeColor="text1"/>
          <w:sz w:val="24"/>
          <w:szCs w:val="24"/>
        </w:rPr>
        <w:t>, Thomas Pfalzgraf</w:t>
      </w:r>
      <w:r w:rsidRPr="00AB0C90">
        <w:rPr>
          <w:rFonts w:ascii="Arial" w:hAnsi="Arial"/>
          <w:color w:val="000000" w:themeColor="text1"/>
          <w:sz w:val="24"/>
          <w:szCs w:val="24"/>
        </w:rPr>
        <w:br/>
        <w:t>Es fehlten:</w:t>
      </w:r>
      <w:r w:rsidRPr="00AB0C90">
        <w:rPr>
          <w:rFonts w:ascii="Arial" w:hAnsi="Arial"/>
          <w:color w:val="000000" w:themeColor="text1"/>
          <w:sz w:val="24"/>
          <w:szCs w:val="24"/>
        </w:rPr>
        <w:tab/>
      </w:r>
    </w:p>
    <w:p w14:paraId="264200AB" w14:textId="77777777" w:rsidR="00F43CDA" w:rsidRPr="00AB0C90" w:rsidRDefault="00F43CDA" w:rsidP="00F43CDA">
      <w:pPr>
        <w:rPr>
          <w:rFonts w:ascii="Arial" w:hAnsi="Arial"/>
          <w:color w:val="000000" w:themeColor="text1"/>
          <w:sz w:val="24"/>
          <w:szCs w:val="24"/>
        </w:rPr>
      </w:pPr>
      <w:r w:rsidRPr="00AB0C90">
        <w:rPr>
          <w:rFonts w:ascii="Arial" w:hAnsi="Arial"/>
          <w:color w:val="000000" w:themeColor="text1"/>
          <w:sz w:val="24"/>
          <w:szCs w:val="24"/>
        </w:rPr>
        <w:t>Gemeindevorstand:</w:t>
      </w:r>
      <w:r w:rsidRPr="00AB0C90">
        <w:rPr>
          <w:rFonts w:ascii="Arial" w:hAnsi="Arial"/>
          <w:color w:val="000000" w:themeColor="text1"/>
          <w:sz w:val="24"/>
          <w:szCs w:val="24"/>
        </w:rPr>
        <w:tab/>
      </w:r>
      <w:r w:rsidRPr="00AB0C90">
        <w:rPr>
          <w:rFonts w:ascii="Arial" w:hAnsi="Arial"/>
          <w:color w:val="000000" w:themeColor="text1"/>
          <w:sz w:val="24"/>
          <w:szCs w:val="24"/>
        </w:rPr>
        <w:tab/>
      </w:r>
      <w:r>
        <w:rPr>
          <w:rFonts w:ascii="Arial" w:hAnsi="Arial"/>
          <w:color w:val="000000" w:themeColor="text1"/>
          <w:sz w:val="24"/>
          <w:szCs w:val="24"/>
        </w:rPr>
        <w:t xml:space="preserve">Ulrich </w:t>
      </w:r>
      <w:proofErr w:type="spellStart"/>
      <w:r>
        <w:rPr>
          <w:rFonts w:ascii="Arial" w:hAnsi="Arial"/>
          <w:color w:val="000000" w:themeColor="text1"/>
          <w:sz w:val="24"/>
          <w:szCs w:val="24"/>
        </w:rPr>
        <w:t>Riebeling</w:t>
      </w:r>
      <w:proofErr w:type="spellEnd"/>
    </w:p>
    <w:p w14:paraId="4D206B6C" w14:textId="54EBA08C" w:rsidR="00F43CDA" w:rsidRPr="00AB0C90" w:rsidRDefault="00F43CDA" w:rsidP="00F43CDA">
      <w:pPr>
        <w:rPr>
          <w:rFonts w:ascii="Arial" w:hAnsi="Arial"/>
          <w:color w:val="000000" w:themeColor="text1"/>
          <w:sz w:val="24"/>
          <w:szCs w:val="24"/>
        </w:rPr>
      </w:pPr>
      <w:r w:rsidRPr="00AB0C90">
        <w:rPr>
          <w:rFonts w:ascii="Arial" w:hAnsi="Arial"/>
          <w:color w:val="000000" w:themeColor="text1"/>
          <w:sz w:val="24"/>
          <w:szCs w:val="24"/>
        </w:rPr>
        <w:t>Gemeindevertretung:</w:t>
      </w:r>
      <w:r w:rsidRPr="00AB0C90">
        <w:rPr>
          <w:rFonts w:ascii="Arial" w:hAnsi="Arial"/>
          <w:color w:val="000000" w:themeColor="text1"/>
          <w:sz w:val="24"/>
          <w:szCs w:val="24"/>
        </w:rPr>
        <w:tab/>
      </w:r>
      <w:r>
        <w:rPr>
          <w:rFonts w:ascii="Arial" w:hAnsi="Arial"/>
          <w:color w:val="000000" w:themeColor="text1"/>
          <w:sz w:val="24"/>
          <w:szCs w:val="24"/>
        </w:rPr>
        <w:t>Gerhard Wahl</w:t>
      </w:r>
      <w:r w:rsidR="00C60B66">
        <w:rPr>
          <w:rFonts w:ascii="Arial" w:hAnsi="Arial"/>
          <w:color w:val="000000" w:themeColor="text1"/>
          <w:sz w:val="24"/>
          <w:szCs w:val="24"/>
        </w:rPr>
        <w:t>, Udo Schölling</w:t>
      </w:r>
    </w:p>
    <w:p w14:paraId="6FC5FD20" w14:textId="77777777" w:rsidR="00F43CDA" w:rsidRPr="00AB0C90" w:rsidRDefault="00F43CDA" w:rsidP="00F43CDA">
      <w:pPr>
        <w:ind w:right="-427"/>
        <w:rPr>
          <w:rFonts w:ascii="Arial" w:hAnsi="Arial"/>
          <w:color w:val="000000" w:themeColor="text1"/>
          <w:sz w:val="24"/>
          <w:szCs w:val="24"/>
        </w:rPr>
      </w:pPr>
    </w:p>
    <w:p w14:paraId="198CAE3C" w14:textId="5FA7751C" w:rsidR="00F43CDA" w:rsidRPr="00AB0C90" w:rsidRDefault="00F43CDA" w:rsidP="00F43CDA">
      <w:pPr>
        <w:suppressAutoHyphens/>
        <w:rPr>
          <w:rFonts w:ascii="Arial" w:hAnsi="Arial"/>
          <w:color w:val="000000" w:themeColor="text1"/>
          <w:sz w:val="24"/>
          <w:szCs w:val="24"/>
        </w:rPr>
      </w:pPr>
      <w:r w:rsidRPr="00AB0C90">
        <w:rPr>
          <w:rFonts w:ascii="Arial" w:hAnsi="Arial"/>
          <w:color w:val="000000" w:themeColor="text1"/>
          <w:sz w:val="24"/>
          <w:szCs w:val="24"/>
        </w:rPr>
        <w:t>Die Mitglieder des Ortsbeirates waren durch die schriftliche Einladung des Ortsvorstehers vom</w:t>
      </w:r>
      <w:r w:rsidR="00C60B66">
        <w:rPr>
          <w:rFonts w:ascii="Arial" w:hAnsi="Arial"/>
          <w:color w:val="000000" w:themeColor="text1"/>
          <w:sz w:val="24"/>
          <w:szCs w:val="24"/>
        </w:rPr>
        <w:t xml:space="preserve"> 10.11.2021 </w:t>
      </w:r>
      <w:r w:rsidRPr="00AB0C90">
        <w:rPr>
          <w:rFonts w:ascii="Arial" w:hAnsi="Arial"/>
          <w:color w:val="000000" w:themeColor="text1"/>
          <w:sz w:val="24"/>
          <w:szCs w:val="24"/>
        </w:rPr>
        <w:t>unter Angabe der Gegenstände der Verhandlung einberufen.</w:t>
      </w:r>
    </w:p>
    <w:p w14:paraId="45050625" w14:textId="77777777" w:rsidR="00F43CDA" w:rsidRPr="00AB0C90" w:rsidRDefault="00F43CDA" w:rsidP="00F43CDA">
      <w:pPr>
        <w:suppressAutoHyphens/>
        <w:rPr>
          <w:rFonts w:ascii="Arial" w:hAnsi="Arial"/>
          <w:color w:val="000000" w:themeColor="text1"/>
          <w:sz w:val="24"/>
          <w:szCs w:val="24"/>
        </w:rPr>
      </w:pPr>
      <w:r w:rsidRPr="00AB0C90">
        <w:rPr>
          <w:rFonts w:ascii="Arial" w:hAnsi="Arial"/>
          <w:color w:val="000000" w:themeColor="text1"/>
          <w:sz w:val="24"/>
          <w:szCs w:val="24"/>
        </w:rPr>
        <w:t>Zwischen Zugang der Ladung und dem heutigen Sitzungstag lagen also mindestens 3 Tage (§ 58 Abs. 1 Satz 2 HGO)</w:t>
      </w:r>
    </w:p>
    <w:p w14:paraId="6CC984D1" w14:textId="7FF0B19A" w:rsidR="00F43CDA" w:rsidRPr="00AB0C90" w:rsidRDefault="00F43CDA" w:rsidP="00F43CDA">
      <w:pPr>
        <w:suppressAutoHyphens/>
        <w:rPr>
          <w:rFonts w:ascii="Arial" w:hAnsi="Arial"/>
          <w:color w:val="000000" w:themeColor="text1"/>
          <w:sz w:val="24"/>
          <w:szCs w:val="24"/>
        </w:rPr>
      </w:pPr>
      <w:r w:rsidRPr="00AB0C90">
        <w:rPr>
          <w:rFonts w:ascii="Arial" w:hAnsi="Arial"/>
          <w:color w:val="000000" w:themeColor="text1"/>
          <w:sz w:val="24"/>
          <w:szCs w:val="24"/>
        </w:rPr>
        <w:t xml:space="preserve">Von den </w:t>
      </w:r>
      <w:r>
        <w:rPr>
          <w:rFonts w:ascii="Arial" w:hAnsi="Arial"/>
          <w:i/>
          <w:color w:val="000000" w:themeColor="text1"/>
          <w:sz w:val="24"/>
          <w:szCs w:val="24"/>
          <w:u w:val="single"/>
        </w:rPr>
        <w:t>5</w:t>
      </w:r>
      <w:r w:rsidRPr="00AB0C90">
        <w:rPr>
          <w:rFonts w:ascii="Arial" w:hAnsi="Arial"/>
          <w:color w:val="000000" w:themeColor="text1"/>
          <w:sz w:val="24"/>
          <w:szCs w:val="24"/>
        </w:rPr>
        <w:t xml:space="preserve"> </w:t>
      </w:r>
      <w:r>
        <w:rPr>
          <w:rFonts w:ascii="Arial" w:hAnsi="Arial"/>
          <w:color w:val="000000" w:themeColor="text1"/>
          <w:sz w:val="24"/>
          <w:szCs w:val="24"/>
        </w:rPr>
        <w:t xml:space="preserve">Mitgliedern </w:t>
      </w:r>
      <w:r w:rsidRPr="00AB0C90">
        <w:rPr>
          <w:rFonts w:ascii="Arial" w:hAnsi="Arial"/>
          <w:color w:val="000000" w:themeColor="text1"/>
          <w:sz w:val="24"/>
          <w:szCs w:val="24"/>
        </w:rPr>
        <w:t xml:space="preserve">waren die obengenannten </w:t>
      </w:r>
      <w:r w:rsidR="00C60B66">
        <w:rPr>
          <w:rFonts w:ascii="Arial" w:hAnsi="Arial"/>
          <w:i/>
          <w:color w:val="000000" w:themeColor="text1"/>
          <w:sz w:val="24"/>
          <w:szCs w:val="24"/>
          <w:u w:val="single"/>
        </w:rPr>
        <w:t>5</w:t>
      </w:r>
      <w:r w:rsidRPr="00AB0C90">
        <w:rPr>
          <w:rFonts w:ascii="Arial" w:hAnsi="Arial"/>
          <w:color w:val="000000" w:themeColor="text1"/>
          <w:sz w:val="24"/>
          <w:szCs w:val="24"/>
        </w:rPr>
        <w:t xml:space="preserve"> anwesend; mithin ist die Versammlung beschlussfähig.</w:t>
      </w:r>
    </w:p>
    <w:p w14:paraId="09F93BCB" w14:textId="77777777" w:rsidR="00F43CDA" w:rsidRPr="00AB0C90" w:rsidRDefault="00F43CDA" w:rsidP="00F43CDA">
      <w:pPr>
        <w:suppressAutoHyphens/>
        <w:rPr>
          <w:rFonts w:ascii="Arial" w:hAnsi="Arial"/>
          <w:color w:val="000000" w:themeColor="text1"/>
          <w:sz w:val="24"/>
          <w:szCs w:val="24"/>
        </w:rPr>
      </w:pPr>
    </w:p>
    <w:p w14:paraId="39778395" w14:textId="77777777" w:rsidR="00F43CDA" w:rsidRPr="00AB0C90" w:rsidRDefault="00F43CDA" w:rsidP="00F43CDA">
      <w:pPr>
        <w:suppressAutoHyphens/>
        <w:rPr>
          <w:rFonts w:ascii="Arial" w:hAnsi="Arial"/>
          <w:color w:val="000000" w:themeColor="text1"/>
          <w:sz w:val="24"/>
          <w:szCs w:val="24"/>
        </w:rPr>
      </w:pPr>
      <w:r w:rsidRPr="00AB0C90">
        <w:rPr>
          <w:rFonts w:ascii="Arial" w:hAnsi="Arial"/>
          <w:color w:val="000000" w:themeColor="text1"/>
          <w:sz w:val="24"/>
          <w:szCs w:val="24"/>
        </w:rPr>
        <w:t>Die Beschlussfähigkeit gilt solange als vorhanden, bis das Gegenteil auf Antrag festgestellt wird.</w:t>
      </w:r>
    </w:p>
    <w:p w14:paraId="2EA38EEB" w14:textId="7C11ED49" w:rsidR="007406D2" w:rsidRDefault="007406D2"/>
    <w:p w14:paraId="4737FF30" w14:textId="3A6DDAB3" w:rsidR="00F43CDA" w:rsidRPr="00AB0C90" w:rsidRDefault="00F43CDA" w:rsidP="00F43CDA">
      <w:pPr>
        <w:pStyle w:val="berschrift4"/>
        <w:numPr>
          <w:ilvl w:val="7"/>
          <w:numId w:val="1"/>
        </w:numPr>
        <w:suppressAutoHyphens/>
        <w:rPr>
          <w:bCs/>
          <w:color w:val="000000" w:themeColor="text1"/>
          <w:szCs w:val="24"/>
          <w:u w:val="none"/>
        </w:rPr>
      </w:pPr>
      <w:r w:rsidRPr="00AB0C90">
        <w:rPr>
          <w:bCs/>
          <w:color w:val="000000" w:themeColor="text1"/>
          <w:szCs w:val="24"/>
        </w:rPr>
        <w:t>TOP 0</w:t>
      </w:r>
      <w:r>
        <w:rPr>
          <w:bCs/>
          <w:color w:val="000000" w:themeColor="text1"/>
          <w:szCs w:val="24"/>
        </w:rPr>
        <w:t>2</w:t>
      </w:r>
      <w:r w:rsidRPr="00AB0C90">
        <w:rPr>
          <w:bCs/>
          <w:color w:val="000000" w:themeColor="text1"/>
          <w:szCs w:val="24"/>
          <w:u w:val="none"/>
        </w:rPr>
        <w:t xml:space="preserve"> </w:t>
      </w:r>
      <w:r w:rsidRPr="00AB0C90">
        <w:rPr>
          <w:bCs/>
          <w:color w:val="000000" w:themeColor="text1"/>
          <w:szCs w:val="24"/>
          <w:u w:val="none"/>
        </w:rPr>
        <w:tab/>
      </w:r>
      <w:r w:rsidR="009B7DCD">
        <w:rPr>
          <w:bCs/>
          <w:color w:val="000000" w:themeColor="text1"/>
          <w:szCs w:val="24"/>
          <w:u w:val="none"/>
        </w:rPr>
        <w:t>Verkehrsschau; hier: Mitteilung der Ergebnisse</w:t>
      </w:r>
    </w:p>
    <w:p w14:paraId="56C90E98" w14:textId="479E8E28" w:rsidR="00F43CDA" w:rsidRDefault="00F43CDA"/>
    <w:p w14:paraId="02EA01DE" w14:textId="68B2C127" w:rsidR="008C42A0" w:rsidRDefault="00C60B66" w:rsidP="009B7DCD">
      <w:r>
        <w:t>OB wurde über die Verkehrsschau informiert. Hier Parksituation in der Bornleidstr. Höhe Sportplatz. Schilder werden erneuert und geändert. Sonst gab es keine weiteren Punkte</w:t>
      </w:r>
    </w:p>
    <w:p w14:paraId="77E53454" w14:textId="77777777" w:rsidR="00F43CDA" w:rsidRDefault="00F43CDA"/>
    <w:p w14:paraId="0B1B6706" w14:textId="354C0EEC" w:rsidR="00F43CDA" w:rsidRDefault="00F43CDA"/>
    <w:p w14:paraId="12FAE7CE" w14:textId="7FF89BE1" w:rsidR="00F43CDA" w:rsidRPr="00AB0C90" w:rsidRDefault="00F43CDA" w:rsidP="00F43CDA">
      <w:pPr>
        <w:pStyle w:val="berschrift4"/>
        <w:suppressAutoHyphens/>
        <w:rPr>
          <w:bCs/>
          <w:color w:val="000000" w:themeColor="text1"/>
          <w:szCs w:val="24"/>
          <w:u w:val="none"/>
        </w:rPr>
      </w:pPr>
      <w:r w:rsidRPr="00AB0C90">
        <w:rPr>
          <w:bCs/>
          <w:color w:val="000000" w:themeColor="text1"/>
          <w:szCs w:val="24"/>
        </w:rPr>
        <w:t>TOP 0</w:t>
      </w:r>
      <w:r>
        <w:rPr>
          <w:bCs/>
          <w:color w:val="000000" w:themeColor="text1"/>
          <w:szCs w:val="24"/>
        </w:rPr>
        <w:t>3</w:t>
      </w:r>
      <w:r w:rsidRPr="00AB0C90">
        <w:rPr>
          <w:bCs/>
          <w:color w:val="000000" w:themeColor="text1"/>
          <w:szCs w:val="24"/>
          <w:u w:val="none"/>
        </w:rPr>
        <w:t xml:space="preserve"> </w:t>
      </w:r>
      <w:r w:rsidRPr="00AB0C90">
        <w:rPr>
          <w:bCs/>
          <w:color w:val="000000" w:themeColor="text1"/>
          <w:szCs w:val="24"/>
          <w:u w:val="none"/>
        </w:rPr>
        <w:tab/>
      </w:r>
      <w:r w:rsidR="009B7DCD">
        <w:rPr>
          <w:bCs/>
          <w:color w:val="000000" w:themeColor="text1"/>
          <w:szCs w:val="24"/>
          <w:u w:val="none"/>
        </w:rPr>
        <w:t>Rundwanderweg; hier: Sachstand</w:t>
      </w:r>
    </w:p>
    <w:p w14:paraId="41E540FC" w14:textId="376249DF" w:rsidR="00F43CDA" w:rsidRDefault="00F43CDA"/>
    <w:p w14:paraId="4542F11A" w14:textId="7923B473" w:rsidR="008C42A0" w:rsidRDefault="00C60B66">
      <w:r>
        <w:t>Es gibt Förderprogramme seitens des Kreises. Der OB empfiehlt der Gemeindevertretung hier einen Antrag vorzubereiten/stellen. Eventuell interfraktioneller Antrag</w:t>
      </w:r>
    </w:p>
    <w:p w14:paraId="4CAE7418" w14:textId="77777777" w:rsidR="008C42A0" w:rsidRDefault="008C42A0"/>
    <w:p w14:paraId="7FFCFD6B" w14:textId="2792F1B3" w:rsidR="00F43CDA" w:rsidRDefault="00F43CDA"/>
    <w:p w14:paraId="38BF5315" w14:textId="1D479955" w:rsidR="00F43CDA" w:rsidRPr="00AB0C90" w:rsidRDefault="00F43CDA" w:rsidP="00F43CDA">
      <w:pPr>
        <w:pStyle w:val="berschrift4"/>
        <w:suppressAutoHyphens/>
        <w:rPr>
          <w:bCs/>
          <w:color w:val="000000" w:themeColor="text1"/>
          <w:szCs w:val="24"/>
          <w:u w:val="none"/>
        </w:rPr>
      </w:pPr>
      <w:r w:rsidRPr="00AB0C90">
        <w:rPr>
          <w:bCs/>
          <w:color w:val="000000" w:themeColor="text1"/>
          <w:szCs w:val="24"/>
        </w:rPr>
        <w:t>TOP 0</w:t>
      </w:r>
      <w:r>
        <w:rPr>
          <w:bCs/>
          <w:color w:val="000000" w:themeColor="text1"/>
          <w:szCs w:val="24"/>
        </w:rPr>
        <w:t>4</w:t>
      </w:r>
      <w:r w:rsidRPr="00AB0C90">
        <w:rPr>
          <w:bCs/>
          <w:color w:val="000000" w:themeColor="text1"/>
          <w:szCs w:val="24"/>
          <w:u w:val="none"/>
        </w:rPr>
        <w:t xml:space="preserve"> </w:t>
      </w:r>
      <w:r w:rsidRPr="00AB0C90">
        <w:rPr>
          <w:bCs/>
          <w:color w:val="000000" w:themeColor="text1"/>
          <w:szCs w:val="24"/>
          <w:u w:val="none"/>
        </w:rPr>
        <w:tab/>
      </w:r>
      <w:r w:rsidR="009B7DCD">
        <w:rPr>
          <w:bCs/>
          <w:color w:val="000000" w:themeColor="text1"/>
          <w:szCs w:val="24"/>
          <w:u w:val="none"/>
        </w:rPr>
        <w:t>Spiegel Kreuzung Zella/Loshausen für Radfahrer</w:t>
      </w:r>
    </w:p>
    <w:p w14:paraId="4B4F355F" w14:textId="1313D313" w:rsidR="00F43CDA" w:rsidRDefault="00F43CDA"/>
    <w:p w14:paraId="63B998E2" w14:textId="2E56988B" w:rsidR="008C42A0" w:rsidRDefault="00C60B66">
      <w:r>
        <w:t>Anfrage an den OB: Installation eines Spiegels für Radfahrer zur Überquerung der Straße des Radwegs, um den Verkehr im Bereich dieser Überquerung besser einsehen zu können. Der OB empfiehlt den Sachverhalt zu prüfen und gegeben falls die Hecke am Radweg entsprechend zu kürzen.</w:t>
      </w:r>
    </w:p>
    <w:p w14:paraId="3C1E2EF8" w14:textId="77777777" w:rsidR="009B7DCD" w:rsidRDefault="009B7DCD"/>
    <w:p w14:paraId="09177D4A" w14:textId="77777777" w:rsidR="008C42A0" w:rsidRDefault="008C42A0"/>
    <w:p w14:paraId="59A54E85" w14:textId="275C7DE4" w:rsidR="00F43CDA" w:rsidRPr="00AB0C90" w:rsidRDefault="00F43CDA" w:rsidP="00F43CDA">
      <w:pPr>
        <w:pStyle w:val="berschrift4"/>
        <w:suppressAutoHyphens/>
        <w:rPr>
          <w:bCs/>
          <w:color w:val="000000" w:themeColor="text1"/>
          <w:szCs w:val="24"/>
          <w:u w:val="none"/>
        </w:rPr>
      </w:pPr>
      <w:bookmarkStart w:id="0" w:name="_Hlk85544462"/>
      <w:r w:rsidRPr="00AB0C90">
        <w:rPr>
          <w:bCs/>
          <w:color w:val="000000" w:themeColor="text1"/>
          <w:szCs w:val="24"/>
        </w:rPr>
        <w:t>TOP 0</w:t>
      </w:r>
      <w:r>
        <w:rPr>
          <w:bCs/>
          <w:color w:val="000000" w:themeColor="text1"/>
          <w:szCs w:val="24"/>
        </w:rPr>
        <w:t>5</w:t>
      </w:r>
      <w:r w:rsidRPr="00AB0C90">
        <w:rPr>
          <w:bCs/>
          <w:color w:val="000000" w:themeColor="text1"/>
          <w:szCs w:val="24"/>
          <w:u w:val="none"/>
        </w:rPr>
        <w:t xml:space="preserve"> </w:t>
      </w:r>
      <w:r w:rsidRPr="00AB0C90">
        <w:rPr>
          <w:bCs/>
          <w:color w:val="000000" w:themeColor="text1"/>
          <w:szCs w:val="24"/>
          <w:u w:val="none"/>
        </w:rPr>
        <w:tab/>
      </w:r>
      <w:r w:rsidR="009B7DCD">
        <w:rPr>
          <w:bCs/>
          <w:color w:val="000000" w:themeColor="text1"/>
          <w:szCs w:val="24"/>
          <w:u w:val="none"/>
        </w:rPr>
        <w:t>Stellungnahme Bauvorhaben im Bereich „Gassengärten“</w:t>
      </w:r>
      <w:bookmarkEnd w:id="0"/>
    </w:p>
    <w:p w14:paraId="07C2DD02" w14:textId="7D2B685A" w:rsidR="00F43CDA" w:rsidRDefault="00F43CDA"/>
    <w:p w14:paraId="57B78A2D" w14:textId="2A0C5E8E" w:rsidR="008C42A0" w:rsidRDefault="00A14BA1">
      <w:r>
        <w:t>Der OB beschließt einstimmig dem Beschluss der Gemeindevertretung zu folgen.</w:t>
      </w:r>
    </w:p>
    <w:p w14:paraId="614A8148" w14:textId="024E9E39" w:rsidR="009B7DCD" w:rsidRDefault="009B7DCD"/>
    <w:p w14:paraId="1D1895E0" w14:textId="77777777" w:rsidR="009B7DCD" w:rsidRDefault="009B7DCD"/>
    <w:p w14:paraId="79CFA800" w14:textId="5E6BC782" w:rsidR="00F43CDA" w:rsidRPr="00AB0C90" w:rsidRDefault="00F43CDA" w:rsidP="009B7DCD">
      <w:pPr>
        <w:pStyle w:val="berschrift4"/>
        <w:numPr>
          <w:ilvl w:val="7"/>
          <w:numId w:val="1"/>
        </w:numPr>
        <w:suppressAutoHyphens/>
        <w:rPr>
          <w:bCs/>
          <w:color w:val="000000" w:themeColor="text1"/>
          <w:szCs w:val="24"/>
          <w:u w:val="none"/>
        </w:rPr>
      </w:pPr>
      <w:r w:rsidRPr="00AB0C90">
        <w:rPr>
          <w:bCs/>
          <w:color w:val="000000" w:themeColor="text1"/>
          <w:szCs w:val="24"/>
        </w:rPr>
        <w:t>TOP 0</w:t>
      </w:r>
      <w:r>
        <w:rPr>
          <w:bCs/>
          <w:color w:val="000000" w:themeColor="text1"/>
          <w:szCs w:val="24"/>
        </w:rPr>
        <w:t>6</w:t>
      </w:r>
      <w:r w:rsidRPr="00AB0C90">
        <w:rPr>
          <w:bCs/>
          <w:color w:val="000000" w:themeColor="text1"/>
          <w:szCs w:val="24"/>
          <w:u w:val="none"/>
        </w:rPr>
        <w:t xml:space="preserve"> </w:t>
      </w:r>
      <w:r w:rsidRPr="00AB0C90">
        <w:rPr>
          <w:bCs/>
          <w:color w:val="000000" w:themeColor="text1"/>
          <w:szCs w:val="24"/>
          <w:u w:val="none"/>
        </w:rPr>
        <w:tab/>
      </w:r>
      <w:r w:rsidR="009B7DCD">
        <w:rPr>
          <w:bCs/>
          <w:color w:val="000000" w:themeColor="text1"/>
          <w:szCs w:val="24"/>
          <w:u w:val="none"/>
        </w:rPr>
        <w:t xml:space="preserve">Sicherung Graben am Radweg R4 </w:t>
      </w:r>
      <w:proofErr w:type="spellStart"/>
      <w:r w:rsidR="009B7DCD">
        <w:rPr>
          <w:bCs/>
          <w:color w:val="000000" w:themeColor="text1"/>
          <w:szCs w:val="24"/>
          <w:u w:val="none"/>
        </w:rPr>
        <w:t>Salmshausen</w:t>
      </w:r>
      <w:proofErr w:type="spellEnd"/>
      <w:r w:rsidR="009B7DCD">
        <w:rPr>
          <w:bCs/>
          <w:color w:val="000000" w:themeColor="text1"/>
          <w:szCs w:val="24"/>
          <w:u w:val="none"/>
        </w:rPr>
        <w:t>-Zella durch Leitplanke</w:t>
      </w:r>
    </w:p>
    <w:p w14:paraId="4C6C824D" w14:textId="37942B41" w:rsidR="00F43CDA" w:rsidRDefault="00F43CDA"/>
    <w:p w14:paraId="4A4C22E5" w14:textId="02B63F3E" w:rsidR="00A14BA1" w:rsidRDefault="00A14BA1">
      <w:r>
        <w:t>Radfahrerin ist in den Graben gefahren und hat sich schwer verletzt. Bei der Errichtung einer Leitplanke muss allerdings die Durchfahrt von Landwirtschaftlichen Maschinen gesichert sein.</w:t>
      </w:r>
    </w:p>
    <w:p w14:paraId="24A4E4E6" w14:textId="5C5781E2" w:rsidR="00A14BA1" w:rsidRDefault="00A14BA1">
      <w:r>
        <w:t>Im Bereich des Einlaufes besteht erhöhte Gefahr durch die Betonierung.</w:t>
      </w:r>
    </w:p>
    <w:p w14:paraId="241EA8A6" w14:textId="6E238396" w:rsidR="00A14BA1" w:rsidRDefault="00A14BA1">
      <w:r>
        <w:t xml:space="preserve">Der OB schlägt vor einen Ortstermin </w:t>
      </w:r>
      <w:r w:rsidR="00C75C92">
        <w:t xml:space="preserve">mit Bauamt </w:t>
      </w:r>
      <w:r>
        <w:t>an der relevanten Stelle zu machen</w:t>
      </w:r>
      <w:r w:rsidR="00C75C92">
        <w:t xml:space="preserve"> und uns hierzu einzuladen.</w:t>
      </w:r>
      <w:r>
        <w:t xml:space="preserve"> </w:t>
      </w:r>
      <w:r w:rsidR="00C75C92">
        <w:t>Bevorzugt wäre donnerstags 16:30 Uhr</w:t>
      </w:r>
    </w:p>
    <w:p w14:paraId="09E1486D" w14:textId="02EC3EAB" w:rsidR="00E45E31" w:rsidRDefault="00E45E31"/>
    <w:p w14:paraId="3C2CCA16" w14:textId="467E5B0F" w:rsidR="009B7DCD" w:rsidRDefault="009B7DCD" w:rsidP="009B7DCD">
      <w:pPr>
        <w:pStyle w:val="berschrift4"/>
        <w:rPr>
          <w:u w:val="none"/>
        </w:rPr>
      </w:pPr>
      <w:r w:rsidRPr="00AB0C90">
        <w:lastRenderedPageBreak/>
        <w:t>TOP 0</w:t>
      </w:r>
      <w:r>
        <w:t>7</w:t>
      </w:r>
      <w:r w:rsidRPr="00AB0C90">
        <w:t xml:space="preserve"> </w:t>
      </w:r>
      <w:r w:rsidRPr="009B7DCD">
        <w:rPr>
          <w:u w:val="none"/>
        </w:rPr>
        <w:tab/>
      </w:r>
      <w:r w:rsidR="00E40353">
        <w:rPr>
          <w:u w:val="none"/>
        </w:rPr>
        <w:t>Sachstand Mühlgrabensteg</w:t>
      </w:r>
    </w:p>
    <w:p w14:paraId="7F4B063F" w14:textId="7C3B9053" w:rsidR="00E40353" w:rsidRDefault="00E40353" w:rsidP="00E40353">
      <w:pPr>
        <w:rPr>
          <w:lang w:eastAsia="ar-SA"/>
        </w:rPr>
      </w:pPr>
    </w:p>
    <w:p w14:paraId="2E17B44A" w14:textId="5B7FD48F" w:rsidR="00E40353" w:rsidRDefault="00C75C92" w:rsidP="00E40353">
      <w:r>
        <w:t>Ablaufplan wurde uns zur Information gegeben. Der Angelverein wurde informiert am 02.10.2021, dass der Graben abgelassen wird. Aber nicht wie lange. Diese Info erhielt er am 18.10.2021. Der Vorsitzende des Angelvereins merkt an, dass die Dauer von fünf Tagen ohne Wasser sehr kritisch zu sehen ist.</w:t>
      </w:r>
    </w:p>
    <w:p w14:paraId="71569907" w14:textId="77777777" w:rsidR="00E40353" w:rsidRDefault="00E40353" w:rsidP="00E40353"/>
    <w:p w14:paraId="5E6C4AC1" w14:textId="791E8E26" w:rsidR="00E40353" w:rsidRDefault="00E40353" w:rsidP="00E40353">
      <w:pPr>
        <w:pStyle w:val="berschrift4"/>
      </w:pPr>
      <w:r w:rsidRPr="00AB0C90">
        <w:t>TOP 0</w:t>
      </w:r>
      <w:r>
        <w:t>8</w:t>
      </w:r>
      <w:r w:rsidRPr="00AB0C90">
        <w:t xml:space="preserve"> </w:t>
      </w:r>
      <w:r w:rsidRPr="009B7DCD">
        <w:rPr>
          <w:u w:val="none"/>
        </w:rPr>
        <w:tab/>
      </w:r>
      <w:r>
        <w:rPr>
          <w:u w:val="none"/>
        </w:rPr>
        <w:t>Stellungnahme erster Nachtragshaushalt 2021</w:t>
      </w:r>
    </w:p>
    <w:p w14:paraId="141CC0A8" w14:textId="7B7CC013" w:rsidR="00E40353" w:rsidRDefault="00E40353" w:rsidP="00E40353">
      <w:pPr>
        <w:rPr>
          <w:lang w:eastAsia="ar-SA"/>
        </w:rPr>
      </w:pPr>
    </w:p>
    <w:p w14:paraId="7BE1A3AB" w14:textId="46D4AE50" w:rsidR="00E40353" w:rsidRDefault="00C75C92" w:rsidP="00E40353">
      <w:pPr>
        <w:rPr>
          <w:lang w:eastAsia="ar-SA"/>
        </w:rPr>
      </w:pPr>
      <w:r>
        <w:rPr>
          <w:lang w:eastAsia="ar-SA"/>
        </w:rPr>
        <w:t>Der OB nimmt den Nachtragshaushalt 2021 zur Kenntnis.</w:t>
      </w:r>
    </w:p>
    <w:p w14:paraId="477E5D97" w14:textId="77777777" w:rsidR="00E40353" w:rsidRDefault="00E40353" w:rsidP="00E40353"/>
    <w:p w14:paraId="55D933A9" w14:textId="509BABF5" w:rsidR="00E40353" w:rsidRDefault="00E40353" w:rsidP="00E40353">
      <w:pPr>
        <w:pStyle w:val="berschrift4"/>
      </w:pPr>
      <w:r w:rsidRPr="00AB0C90">
        <w:t>TOP 0</w:t>
      </w:r>
      <w:r>
        <w:t>9</w:t>
      </w:r>
      <w:r w:rsidRPr="00AB0C90">
        <w:t xml:space="preserve"> </w:t>
      </w:r>
      <w:r w:rsidRPr="009B7DCD">
        <w:rPr>
          <w:u w:val="none"/>
        </w:rPr>
        <w:tab/>
      </w:r>
      <w:r>
        <w:rPr>
          <w:u w:val="none"/>
        </w:rPr>
        <w:t>Verschiedenes</w:t>
      </w:r>
    </w:p>
    <w:p w14:paraId="26EC04BC" w14:textId="77777777" w:rsidR="00E40353" w:rsidRPr="00E40353" w:rsidRDefault="00E40353" w:rsidP="00E40353">
      <w:pPr>
        <w:rPr>
          <w:lang w:eastAsia="ar-SA"/>
        </w:rPr>
      </w:pPr>
    </w:p>
    <w:p w14:paraId="513D6F3F" w14:textId="0742B173" w:rsidR="002D7F74" w:rsidRDefault="00454676">
      <w:r>
        <w:t>OV Ebers fragt an, warum eine Datenerhebung seitens der Gemeinde bezüglich der Ortsbücherei in Zella gemacht wird.</w:t>
      </w:r>
    </w:p>
    <w:p w14:paraId="249E2D7F" w14:textId="634414C3" w:rsidR="00454676" w:rsidRDefault="00454676"/>
    <w:p w14:paraId="45DD5C73" w14:textId="67032377" w:rsidR="00454676" w:rsidRDefault="00454676">
      <w:r>
        <w:t>Thema Fließfahrtkarten: Diese können für Ortsteile oder Regionen erstellt werden. Der OB fragt an, ob dies für Zella möglich sei.</w:t>
      </w:r>
    </w:p>
    <w:p w14:paraId="4C75A1FD" w14:textId="57D444F2" w:rsidR="00454676" w:rsidRDefault="00454676"/>
    <w:p w14:paraId="0565D02F" w14:textId="71C9C59A" w:rsidR="00454676" w:rsidRDefault="00454676">
      <w:r>
        <w:t xml:space="preserve">Der OB fragt den Sachstand der Grabenräumung der Flutgräben ab. </w:t>
      </w:r>
      <w:r w:rsidR="002B2452">
        <w:t xml:space="preserve">Insbesondere des Grabens </w:t>
      </w:r>
      <w:proofErr w:type="spellStart"/>
      <w:r w:rsidR="002B2452">
        <w:t>Salmshausen</w:t>
      </w:r>
      <w:proofErr w:type="spellEnd"/>
      <w:r w:rsidR="002B2452">
        <w:t xml:space="preserve"> bis Einmündung </w:t>
      </w:r>
      <w:proofErr w:type="spellStart"/>
      <w:r w:rsidR="002B2452">
        <w:t>Grenff</w:t>
      </w:r>
      <w:proofErr w:type="spellEnd"/>
      <w:r w:rsidR="002B2452">
        <w:t xml:space="preserve">. </w:t>
      </w:r>
    </w:p>
    <w:p w14:paraId="64AEA452" w14:textId="1AE2D5E7" w:rsidR="002B2452" w:rsidRDefault="002B2452"/>
    <w:p w14:paraId="0B34B8EB" w14:textId="0B54C0BB" w:rsidR="002B2452" w:rsidRDefault="002B2452">
      <w:r>
        <w:t>Der OB stellt eine starke Versandung der Schwalm fest. Ein unkontrollierter Übertritt bei Hochwasser ist festzustellen.</w:t>
      </w:r>
    </w:p>
    <w:p w14:paraId="4D727CDB" w14:textId="3C2CBCDE" w:rsidR="002B2452" w:rsidRDefault="002B2452"/>
    <w:p w14:paraId="1B566C4A" w14:textId="6F02B6B2" w:rsidR="002B2452" w:rsidRDefault="002B2452">
      <w:r>
        <w:t>Der OB bedankt für die gute Ausführung des Backhausfestes in Zella beim VZV.</w:t>
      </w:r>
    </w:p>
    <w:p w14:paraId="50962B5C" w14:textId="77777777" w:rsidR="002B2452" w:rsidRDefault="002B2452"/>
    <w:p w14:paraId="37F0C8C9" w14:textId="2B538D27" w:rsidR="002D7F74" w:rsidRDefault="002D7F74"/>
    <w:p w14:paraId="1E0D7C5E" w14:textId="77777777" w:rsidR="002D7F74" w:rsidRPr="00AB0C90" w:rsidRDefault="002D7F74" w:rsidP="002D7F74">
      <w:pPr>
        <w:pStyle w:val="Fuzeile"/>
        <w:tabs>
          <w:tab w:val="clear" w:pos="4536"/>
          <w:tab w:val="clear" w:pos="9072"/>
        </w:tabs>
        <w:suppressAutoHyphens/>
        <w:rPr>
          <w:rFonts w:ascii="Arial" w:hAnsi="Arial" w:cs="Arial"/>
          <w:color w:val="000000" w:themeColor="text1"/>
          <w:szCs w:val="24"/>
        </w:rPr>
      </w:pPr>
    </w:p>
    <w:p w14:paraId="0668DA93" w14:textId="6159EF0D" w:rsidR="002D7F74" w:rsidRPr="00AB0C90" w:rsidRDefault="002D7F74" w:rsidP="002D7F74">
      <w:pPr>
        <w:pStyle w:val="Fuzeile"/>
        <w:tabs>
          <w:tab w:val="clear" w:pos="4536"/>
          <w:tab w:val="clear" w:pos="9072"/>
        </w:tabs>
        <w:suppressAutoHyphens/>
        <w:rPr>
          <w:rFonts w:ascii="Arial" w:hAnsi="Arial" w:cs="Arial"/>
          <w:color w:val="000000" w:themeColor="text1"/>
          <w:szCs w:val="24"/>
        </w:rPr>
      </w:pPr>
      <w:r w:rsidRPr="00AB0C90">
        <w:rPr>
          <w:rFonts w:ascii="Arial" w:hAnsi="Arial" w:cs="Arial"/>
          <w:color w:val="000000" w:themeColor="text1"/>
          <w:szCs w:val="24"/>
        </w:rPr>
        <w:t xml:space="preserve">Die Sitzung wurde um </w:t>
      </w:r>
      <w:r w:rsidR="002B2452">
        <w:rPr>
          <w:rFonts w:ascii="Arial" w:hAnsi="Arial" w:cs="Arial"/>
          <w:i/>
          <w:color w:val="000000" w:themeColor="text1"/>
          <w:szCs w:val="24"/>
          <w:u w:val="single"/>
        </w:rPr>
        <w:t>19:50 Uhr</w:t>
      </w:r>
      <w:r w:rsidRPr="00AB0C90">
        <w:rPr>
          <w:rFonts w:ascii="Arial" w:hAnsi="Arial" w:cs="Arial"/>
          <w:color w:val="000000" w:themeColor="text1"/>
          <w:szCs w:val="24"/>
        </w:rPr>
        <w:t xml:space="preserve"> geschlossen.</w:t>
      </w:r>
    </w:p>
    <w:p w14:paraId="7F95E442" w14:textId="77777777" w:rsidR="002D7F74" w:rsidRPr="00AB0C90" w:rsidRDefault="002D7F74" w:rsidP="002D7F74">
      <w:pPr>
        <w:pStyle w:val="Fuzeile"/>
        <w:tabs>
          <w:tab w:val="clear" w:pos="4536"/>
          <w:tab w:val="clear" w:pos="9072"/>
        </w:tabs>
        <w:suppressAutoHyphens/>
        <w:rPr>
          <w:rFonts w:ascii="Arial" w:hAnsi="Arial" w:cs="Arial"/>
          <w:color w:val="000000" w:themeColor="text1"/>
          <w:szCs w:val="24"/>
        </w:rPr>
      </w:pPr>
    </w:p>
    <w:p w14:paraId="3462B449" w14:textId="77777777" w:rsidR="002D7F74" w:rsidRPr="00AB0C90" w:rsidRDefault="002D7F74" w:rsidP="002D7F74">
      <w:pPr>
        <w:pStyle w:val="Fuzeile"/>
        <w:tabs>
          <w:tab w:val="clear" w:pos="4536"/>
          <w:tab w:val="clear" w:pos="9072"/>
        </w:tabs>
        <w:suppressAutoHyphens/>
        <w:rPr>
          <w:rFonts w:ascii="Arial" w:hAnsi="Arial" w:cs="Arial"/>
          <w:color w:val="000000" w:themeColor="text1"/>
          <w:szCs w:val="24"/>
        </w:rPr>
      </w:pPr>
    </w:p>
    <w:p w14:paraId="49AB152F" w14:textId="77777777" w:rsidR="002D7F74" w:rsidRPr="00AB0C90" w:rsidRDefault="002D7F74" w:rsidP="002D7F74">
      <w:pPr>
        <w:pStyle w:val="Fuzeile"/>
        <w:tabs>
          <w:tab w:val="clear" w:pos="4536"/>
          <w:tab w:val="clear" w:pos="9072"/>
        </w:tabs>
        <w:suppressAutoHyphens/>
        <w:rPr>
          <w:rFonts w:ascii="Arial" w:hAnsi="Arial" w:cs="Arial"/>
          <w:color w:val="000000" w:themeColor="text1"/>
          <w:szCs w:val="24"/>
        </w:rPr>
      </w:pPr>
    </w:p>
    <w:p w14:paraId="43587C8C" w14:textId="77777777" w:rsidR="002D7F74" w:rsidRPr="00AB0C90" w:rsidRDefault="002D7F74" w:rsidP="002D7F74">
      <w:pPr>
        <w:pStyle w:val="Fuzeile"/>
        <w:tabs>
          <w:tab w:val="clear" w:pos="4536"/>
          <w:tab w:val="clear" w:pos="9072"/>
        </w:tabs>
        <w:suppressAutoHyphens/>
        <w:rPr>
          <w:rFonts w:ascii="Arial" w:hAnsi="Arial" w:cs="Arial"/>
          <w:color w:val="000000" w:themeColor="text1"/>
          <w:szCs w:val="24"/>
        </w:rPr>
      </w:pPr>
      <w:r w:rsidRPr="00AB0C90">
        <w:rPr>
          <w:rFonts w:ascii="Arial" w:hAnsi="Arial" w:cs="Arial"/>
          <w:color w:val="000000" w:themeColor="text1"/>
          <w:szCs w:val="24"/>
        </w:rPr>
        <w:t xml:space="preserve">gez.: </w:t>
      </w:r>
      <w:r>
        <w:rPr>
          <w:rFonts w:ascii="Arial" w:hAnsi="Arial" w:cs="Arial"/>
          <w:i/>
          <w:color w:val="000000" w:themeColor="text1"/>
          <w:szCs w:val="24"/>
        </w:rPr>
        <w:t>Jan-Henrik Ebers</w:t>
      </w:r>
      <w:r w:rsidRPr="00AB0C90">
        <w:rPr>
          <w:rFonts w:ascii="Arial" w:hAnsi="Arial" w:cs="Arial"/>
          <w:color w:val="000000" w:themeColor="text1"/>
          <w:szCs w:val="24"/>
        </w:rPr>
        <w:t>, Ortsvorsteher</w:t>
      </w:r>
      <w:r w:rsidRPr="00AB0C90">
        <w:rPr>
          <w:rFonts w:ascii="Arial" w:hAnsi="Arial" w:cs="Arial"/>
          <w:color w:val="000000" w:themeColor="text1"/>
          <w:szCs w:val="24"/>
        </w:rPr>
        <w:tab/>
      </w:r>
      <w:r w:rsidRPr="00AB0C90">
        <w:rPr>
          <w:rFonts w:ascii="Arial" w:hAnsi="Arial" w:cs="Arial"/>
          <w:color w:val="000000" w:themeColor="text1"/>
          <w:szCs w:val="24"/>
        </w:rPr>
        <w:tab/>
        <w:t xml:space="preserve">gez.: </w:t>
      </w:r>
      <w:r>
        <w:rPr>
          <w:rFonts w:ascii="Arial" w:hAnsi="Arial" w:cs="Arial"/>
          <w:i/>
          <w:color w:val="000000" w:themeColor="text1"/>
          <w:szCs w:val="24"/>
        </w:rPr>
        <w:t>Johannes Bechtel</w:t>
      </w:r>
      <w:r w:rsidRPr="00AB0C90">
        <w:rPr>
          <w:rFonts w:ascii="Arial" w:hAnsi="Arial" w:cs="Arial"/>
          <w:color w:val="000000" w:themeColor="text1"/>
          <w:szCs w:val="24"/>
        </w:rPr>
        <w:t>, Schriftführer</w:t>
      </w:r>
    </w:p>
    <w:p w14:paraId="34AEE3D9" w14:textId="77777777" w:rsidR="002D7F74" w:rsidRPr="00AB0C90" w:rsidRDefault="002D7F74" w:rsidP="002D7F74">
      <w:pPr>
        <w:pStyle w:val="Fuzeile"/>
        <w:pBdr>
          <w:bottom w:val="dotted" w:sz="24" w:space="1" w:color="auto"/>
        </w:pBdr>
        <w:tabs>
          <w:tab w:val="clear" w:pos="4536"/>
          <w:tab w:val="clear" w:pos="9072"/>
        </w:tabs>
        <w:suppressAutoHyphens/>
        <w:rPr>
          <w:rFonts w:cs="Arial"/>
          <w:color w:val="000000" w:themeColor="text1"/>
          <w:szCs w:val="24"/>
        </w:rPr>
      </w:pPr>
    </w:p>
    <w:p w14:paraId="3467BF45" w14:textId="77777777" w:rsidR="002D7F74" w:rsidRPr="00AB0C90" w:rsidRDefault="002D7F74" w:rsidP="002D7F74">
      <w:pPr>
        <w:pStyle w:val="Fuzeile"/>
        <w:tabs>
          <w:tab w:val="clear" w:pos="4536"/>
          <w:tab w:val="clear" w:pos="9072"/>
        </w:tabs>
        <w:suppressAutoHyphens/>
        <w:rPr>
          <w:color w:val="000000" w:themeColor="text1"/>
        </w:rPr>
      </w:pPr>
      <w:r w:rsidRPr="00AB0C90">
        <w:rPr>
          <w:rFonts w:ascii="Arial" w:hAnsi="Arial" w:cs="Arial"/>
          <w:color w:val="000000" w:themeColor="text1"/>
        </w:rPr>
        <w:t xml:space="preserve"> </w:t>
      </w:r>
    </w:p>
    <w:p w14:paraId="3F5AEB9B" w14:textId="77777777" w:rsidR="002D7F74" w:rsidRDefault="002D7F74"/>
    <w:sectPr w:rsidR="002D7F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DA"/>
    <w:rsid w:val="00236274"/>
    <w:rsid w:val="002B2452"/>
    <w:rsid w:val="002D7F74"/>
    <w:rsid w:val="00454676"/>
    <w:rsid w:val="00560CFD"/>
    <w:rsid w:val="00612332"/>
    <w:rsid w:val="007406D2"/>
    <w:rsid w:val="008C42A0"/>
    <w:rsid w:val="009B7DCD"/>
    <w:rsid w:val="00A14BA1"/>
    <w:rsid w:val="00B0687C"/>
    <w:rsid w:val="00B64E4D"/>
    <w:rsid w:val="00C60B66"/>
    <w:rsid w:val="00C75C92"/>
    <w:rsid w:val="00E40353"/>
    <w:rsid w:val="00E45E31"/>
    <w:rsid w:val="00F2756B"/>
    <w:rsid w:val="00F43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2CA8"/>
  <w15:chartTrackingRefBased/>
  <w15:docId w15:val="{A714BA03-FAAD-47AD-8BFD-5622BBF7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3CDA"/>
    <w:pPr>
      <w:spacing w:after="0" w:line="240" w:lineRule="auto"/>
    </w:pPr>
    <w:rPr>
      <w:rFonts w:ascii="Arial (W1)" w:eastAsia="Times New Roman" w:hAnsi="Arial (W1)" w:cs="Arial"/>
      <w:sz w:val="20"/>
      <w:szCs w:val="20"/>
      <w:lang w:eastAsia="de-DE"/>
    </w:rPr>
  </w:style>
  <w:style w:type="paragraph" w:styleId="berschrift4">
    <w:name w:val="heading 4"/>
    <w:basedOn w:val="Standard"/>
    <w:next w:val="Standard"/>
    <w:link w:val="berschrift4Zchn"/>
    <w:qFormat/>
    <w:rsid w:val="00F43CDA"/>
    <w:pPr>
      <w:keepNext/>
      <w:numPr>
        <w:ilvl w:val="3"/>
        <w:numId w:val="1"/>
      </w:numPr>
      <w:outlineLvl w:val="3"/>
    </w:pPr>
    <w:rPr>
      <w:rFonts w:ascii="Arial" w:hAnsi="Arial" w:cs="Times New Roman"/>
      <w:b/>
      <w:sz w:val="24"/>
      <w:u w:val="single"/>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43CDA"/>
    <w:pPr>
      <w:tabs>
        <w:tab w:val="center" w:pos="4536"/>
        <w:tab w:val="right" w:pos="9072"/>
      </w:tabs>
    </w:pPr>
    <w:rPr>
      <w:rFonts w:ascii="Times New Roman" w:hAnsi="Times New Roman" w:cs="Times New Roman"/>
      <w:sz w:val="24"/>
    </w:rPr>
  </w:style>
  <w:style w:type="character" w:customStyle="1" w:styleId="FuzeileZchn">
    <w:name w:val="Fußzeile Zchn"/>
    <w:basedOn w:val="Absatz-Standardschriftart"/>
    <w:link w:val="Fuzeile"/>
    <w:rsid w:val="00F43CDA"/>
    <w:rPr>
      <w:rFonts w:ascii="Times New Roman" w:eastAsia="Times New Roman" w:hAnsi="Times New Roman" w:cs="Times New Roman"/>
      <w:sz w:val="24"/>
      <w:szCs w:val="20"/>
      <w:lang w:eastAsia="de-DE"/>
    </w:rPr>
  </w:style>
  <w:style w:type="character" w:customStyle="1" w:styleId="berschrift4Zchn">
    <w:name w:val="Überschrift 4 Zchn"/>
    <w:basedOn w:val="Absatz-Standardschriftart"/>
    <w:link w:val="berschrift4"/>
    <w:rsid w:val="00F43CDA"/>
    <w:rPr>
      <w:rFonts w:ascii="Arial" w:eastAsia="Times New Roman" w:hAnsi="Arial" w:cs="Times New Roman"/>
      <w:b/>
      <w:sz w:val="24"/>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Bechtel</dc:creator>
  <cp:keywords/>
  <dc:description/>
  <cp:lastModifiedBy>Johannes Bechtel</cp:lastModifiedBy>
  <cp:revision>4</cp:revision>
  <dcterms:created xsi:type="dcterms:W3CDTF">2021-10-19T11:53:00Z</dcterms:created>
  <dcterms:modified xsi:type="dcterms:W3CDTF">2021-10-19T17:46:00Z</dcterms:modified>
</cp:coreProperties>
</file>